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F1D" w:rsidRDefault="009D5B7F" w:rsidP="009D5B7F">
      <w:r>
        <w:rPr>
          <w:noProof/>
        </w:rPr>
        <w:drawing>
          <wp:inline distT="0" distB="0" distL="0" distR="0">
            <wp:extent cx="1447800" cy="405384"/>
            <wp:effectExtent l="0" t="0" r="0" b="0"/>
            <wp:docPr id="77" name="圖片 77" descr="https://lifenews.com.tw/wp-content/uploads/2023/07/1231314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lifenews.com.tw/wp-content/uploads/2023/07/1231314-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303" cy="41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549" w:rsidRPr="00A60549" w:rsidRDefault="00A60549" w:rsidP="00A60549">
      <w:pPr>
        <w:widowControl/>
        <w:spacing w:after="300"/>
        <w:textAlignment w:val="baseline"/>
        <w:outlineLvl w:val="0"/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</w:pPr>
      <w:r w:rsidRPr="00A60549">
        <w:rPr>
          <w:rFonts w:ascii="Fira Sans" w:eastAsia="新細明體" w:hAnsi="Fira Sans" w:cs="新細明體"/>
          <w:b/>
          <w:bCs/>
          <w:color w:val="212121"/>
          <w:spacing w:val="-10"/>
          <w:kern w:val="36"/>
          <w:sz w:val="57"/>
          <w:szCs w:val="57"/>
        </w:rPr>
        <w:t>輔英科大師生雙捷報！再度展現專業與國際競爭力</w:t>
      </w:r>
    </w:p>
    <w:p w:rsidR="00A60549" w:rsidRPr="00A60549" w:rsidRDefault="00A60549" w:rsidP="00A60549">
      <w:pPr>
        <w:widowControl/>
        <w:textAlignment w:val="baseline"/>
        <w:rPr>
          <w:rFonts w:ascii="inherit" w:eastAsia="新細明體" w:hAnsi="inherit" w:cs="新細明體"/>
          <w:color w:val="888888"/>
          <w:kern w:val="0"/>
          <w:sz w:val="21"/>
          <w:szCs w:val="21"/>
        </w:rPr>
      </w:pPr>
      <w:r w:rsidRPr="00A60549">
        <w:rPr>
          <w:rFonts w:ascii="inherit" w:eastAsia="新細明體" w:hAnsi="inherit" w:cs="新細明體" w:hint="eastAsia"/>
          <w:noProof/>
          <w:color w:val="888888"/>
          <w:kern w:val="0"/>
          <w:sz w:val="21"/>
          <w:szCs w:val="21"/>
        </w:rPr>
        <w:drawing>
          <wp:inline distT="0" distB="0" distL="0" distR="0">
            <wp:extent cx="400050" cy="400050"/>
            <wp:effectExtent l="0" t="0" r="0" b="0"/>
            <wp:docPr id="86" name="圖片 86" descr="https://lifenews.com.tw/wp-content/uploads/2024/02/%E7%84%A6%E9%BB%9E%E6%99%82%E5%A0%B1_avatar-42x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s://lifenews.com.tw/wp-content/uploads/2024/02/%E7%84%A6%E9%BB%9E%E6%99%82%E5%A0%B1_avatar-42x4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inherit" w:eastAsia="新細明體" w:hAnsi="inherit" w:cs="新細明體" w:hint="eastAsia"/>
          <w:color w:val="888888"/>
          <w:kern w:val="0"/>
          <w:sz w:val="21"/>
          <w:szCs w:val="21"/>
        </w:rPr>
        <w:t xml:space="preserve"> </w:t>
      </w:r>
      <w:hyperlink r:id="rId9" w:history="1">
        <w:r w:rsidRPr="00A60549">
          <w:rPr>
            <w:rFonts w:ascii="inherit" w:eastAsia="新細明體" w:hAnsi="inherit" w:cs="新細明體"/>
            <w:b/>
            <w:bCs/>
            <w:color w:val="4974B0"/>
            <w:kern w:val="0"/>
            <w:szCs w:val="24"/>
            <w:u w:val="single"/>
            <w:bdr w:val="none" w:sz="0" w:space="0" w:color="auto" w:frame="1"/>
          </w:rPr>
          <w:t>焦點時報</w:t>
        </w:r>
      </w:hyperlink>
      <w:r>
        <w:rPr>
          <w:rFonts w:ascii="inherit" w:eastAsia="新細明體" w:hAnsi="inherit" w:cs="新細明體" w:hint="eastAsia"/>
          <w:color w:val="888888"/>
          <w:kern w:val="0"/>
          <w:sz w:val="21"/>
          <w:szCs w:val="21"/>
        </w:rPr>
        <w:t xml:space="preserve"> </w:t>
      </w:r>
      <w:hyperlink r:id="rId10" w:history="1">
        <w:r w:rsidRPr="00A60549">
          <w:rPr>
            <w:rFonts w:ascii="inherit" w:eastAsia="新細明體" w:hAnsi="inherit" w:cs="新細明體"/>
            <w:color w:val="0000FF"/>
            <w:kern w:val="0"/>
            <w:sz w:val="21"/>
            <w:szCs w:val="21"/>
            <w:u w:val="single"/>
            <w:bdr w:val="none" w:sz="0" w:space="0" w:color="auto" w:frame="1"/>
          </w:rPr>
          <w:t>2025-10-15</w:t>
        </w:r>
      </w:hyperlink>
    </w:p>
    <w:p w:rsidR="00A60549" w:rsidRPr="00A60549" w:rsidRDefault="00A60549" w:rsidP="00A60549">
      <w:pPr>
        <w:widowControl/>
        <w:shd w:val="clear" w:color="auto" w:fill="FFFFFF"/>
        <w:spacing w:line="0" w:lineRule="auto"/>
        <w:jc w:val="center"/>
        <w:textAlignment w:val="baseline"/>
        <w:rPr>
          <w:rFonts w:ascii="inherit" w:eastAsia="新細明體" w:hAnsi="inherit" w:cs="新細明體"/>
          <w:color w:val="53585C"/>
          <w:kern w:val="0"/>
          <w:sz w:val="21"/>
          <w:szCs w:val="21"/>
        </w:rPr>
      </w:pPr>
    </w:p>
    <w:p w:rsidR="00A60549" w:rsidRPr="00A60549" w:rsidRDefault="00A60549" w:rsidP="00A60549">
      <w:pPr>
        <w:widowControl/>
        <w:shd w:val="clear" w:color="auto" w:fill="FFFFFF"/>
        <w:spacing w:line="0" w:lineRule="auto"/>
        <w:jc w:val="center"/>
        <w:textAlignment w:val="baseline"/>
        <w:rPr>
          <w:rFonts w:ascii="inherit" w:eastAsia="新細明體" w:hAnsi="inherit" w:cs="新細明體"/>
          <w:color w:val="53585C"/>
          <w:kern w:val="0"/>
          <w:sz w:val="21"/>
          <w:szCs w:val="21"/>
        </w:rPr>
      </w:pPr>
      <w:r w:rsidRPr="00A60549">
        <w:rPr>
          <w:rFonts w:ascii="inherit" w:eastAsia="新細明體" w:hAnsi="inherit" w:cs="新細明體"/>
          <w:color w:val="FFFFFF"/>
          <w:kern w:val="0"/>
          <w:sz w:val="17"/>
          <w:szCs w:val="17"/>
          <w:bdr w:val="none" w:sz="0" w:space="0" w:color="auto" w:frame="1"/>
        </w:rPr>
        <w:t>輔英科大師生雙捷報！再度展現專業與國際競爭力</w:t>
      </w:r>
    </w:p>
    <w:p w:rsidR="00A60549" w:rsidRPr="00A60549" w:rsidRDefault="00A60549" w:rsidP="00A6054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A60549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60960</wp:posOffset>
            </wp:positionV>
            <wp:extent cx="3683000" cy="2762250"/>
            <wp:effectExtent l="0" t="0" r="0" b="0"/>
            <wp:wrapSquare wrapText="bothSides"/>
            <wp:docPr id="84" name="圖片 84" descr="https://focus.586.com.tw/wp-content/uploads/2025/10/IMG_200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https://focus.586.com.tw/wp-content/uploads/2025/10/IMG_2001-80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 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圖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/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輔英醫健學院陳中一院長，第六度榮登史丹佛大學「全球前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2%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頂尖科學家」雙榜。</w:t>
      </w:r>
    </w:p>
    <w:p w:rsidR="00A60549" w:rsidRPr="00A60549" w:rsidRDefault="00A60549" w:rsidP="00A6054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【焦點時報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/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記者張淑慧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 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報導】輔英科技大學再度以實力嶄露國際舞台！五專護理科張書涵同學（馬公國中畢業）在全國技能競賽南區賽中勇奪金牌，並成功取得國手資格，即將代表台灣挑戰亞洲與國際技能競賽。同時，醫健學院院長陳中一教授第六次榮登史丹佛大學「全球前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2%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頂尖科學家」雙榜，展現輔英科大在教學與研究上的卓越成果，充分體現學校培育專業人才與國際視野的卓越實力。</w:t>
      </w:r>
    </w:p>
    <w:p w:rsidR="00A60549" w:rsidRPr="00A60549" w:rsidRDefault="00A60549" w:rsidP="00A6054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A60549">
        <w:rPr>
          <w:rFonts w:ascii="PT Sans" w:eastAsia="新細明體" w:hAnsi="PT Sans" w:cs="新細明體" w:hint="eastAsia"/>
          <w:noProof/>
          <w:color w:val="333333"/>
          <w:kern w:val="0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3089910</wp:posOffset>
            </wp:positionH>
            <wp:positionV relativeFrom="paragraph">
              <wp:posOffset>714375</wp:posOffset>
            </wp:positionV>
            <wp:extent cx="2990850" cy="2242820"/>
            <wp:effectExtent l="0" t="0" r="0" b="5080"/>
            <wp:wrapSquare wrapText="bothSides"/>
            <wp:docPr id="83" name="圖片 83" descr="https://focus.586.com.tw/wp-content/uploads/2025/10/IMG20250906082529_0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s://focus.586.com.tw/wp-content/uploads/2025/10/IMG20250906082529_0-800x6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24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校長林惠賢表示，張書涵的傑出表現不僅是個人榮耀，更是全校師生共同努力的成果。學校秉持「健康科技領航的新三好卓越大學」理念，致力於提供專業訓練與國際化舞台，讓學生不僅學有所成，更具備跨國競爭力。她勉勵張書涵將榮耀化為責任，持續精進專業，為國爭光。</w:t>
      </w:r>
    </w:p>
    <w:p w:rsidR="00A60549" w:rsidRPr="00A60549" w:rsidRDefault="00A60549" w:rsidP="00A6054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張書涵於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2025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年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4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月參加第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55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屆全國技能競賽南區分區賽，在「健康照護職類」奪得第一名，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7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月再於全國賽中勇奪第四名，最終脫穎而出取得國手資格，即將代表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 xml:space="preserve"> Chinese Taipei 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挑戰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2025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年第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3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屆亞洲技能競賽及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2026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年第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48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屆國際技能競賽。在指導團隊黃嫦芳、羅靜婷、楊文琪、張碧容、程紋貞與吳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lastRenderedPageBreak/>
        <w:t>佳珍等專業師資的全力支持下，張書涵展現不畏挑戰、勇於突破的精神，再次印證「輔英護理南霸天」的堅強傳統。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  <w:t> 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圖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/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張書涵同學與黃嫦芳指導老師合影。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br/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張書涵感性地表示，能從分區賽一路走到國手選拔成功，除了自身努力，更要感謝護理系老師的細心指導與學校的全力支持。她將帶著輔英精神站上國際舞台，讓世界看見台灣護理教育的軟實力。校方也承諾將持續提供資源，陪伴學生勇闖國際，拓展專業視野。</w:t>
      </w:r>
    </w:p>
    <w:p w:rsidR="00A60549" w:rsidRPr="00A60549" w:rsidRDefault="00A60549" w:rsidP="00A6054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/>
          <w:color w:val="333333"/>
          <w:kern w:val="0"/>
          <w:sz w:val="27"/>
          <w:szCs w:val="27"/>
        </w:rPr>
      </w:pP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此外，輔英科大教師也傳來喜訊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——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醫學與健康學院院長陳中一教授第六次榮登美國史丹佛大學「全球前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2%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頂尖科學家」雙榜（終身與年度），展現其卓越的學術影響力與研究實力。林惠賢校長指出，該榜單由史丹佛大學團隊根據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Scopus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資料庫的論文影響力計算，全球僅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2%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的學者能入選，陳院長能連續六年雙榜上榜實屬不易。他長期專注於中草藥藥理與美容相關研究，發表超過五百篇論文，擁有二十項專利，並將化學鑑定與生物活性研究結合應用，推動產學合作與科技計畫，堪稱學術與實務兼備的典範。</w:t>
      </w:r>
    </w:p>
    <w:p w:rsidR="009D5B7F" w:rsidRPr="00A60549" w:rsidRDefault="00A60549" w:rsidP="00A60549">
      <w:pPr>
        <w:widowControl/>
        <w:shd w:val="clear" w:color="auto" w:fill="FFFFFF"/>
        <w:spacing w:after="300"/>
        <w:textAlignment w:val="baseline"/>
        <w:rPr>
          <w:rFonts w:ascii="PT Sans" w:eastAsia="新細明體" w:hAnsi="PT Sans" w:cs="新細明體" w:hint="eastAsia"/>
          <w:color w:val="333333"/>
          <w:kern w:val="0"/>
          <w:sz w:val="27"/>
          <w:szCs w:val="27"/>
        </w:rPr>
      </w:pP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輔英科大強調，無論是學生在國際技能競賽中的亮眼表現，還是教師榮登全球頂尖科學家榜單，皆展現了學校在「健康、數位、跨域、永續」核心發展方向上的深厚成果。師生攜手在國際舞台上發光發熱，彰顯輔英科大在專業教育與國際競爭力上的堅韌實力，持續朝「健康科技領航、新三好卓越大學」的願景邁進。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115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學年度碩士班甄試入學即日起開放報名至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11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月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26</w:t>
      </w:r>
      <w:r w:rsidRPr="00A60549">
        <w:rPr>
          <w:rFonts w:ascii="PT Sans" w:eastAsia="新細明體" w:hAnsi="PT Sans" w:cs="新細明體"/>
          <w:color w:val="333333"/>
          <w:kern w:val="0"/>
          <w:sz w:val="27"/>
          <w:szCs w:val="27"/>
        </w:rPr>
        <w:t>日止，詳情請至輔英官網查詢。</w:t>
      </w:r>
      <w:bookmarkStart w:id="0" w:name="_GoBack"/>
      <w:bookmarkEnd w:id="0"/>
    </w:p>
    <w:sectPr w:rsidR="009D5B7F" w:rsidRPr="00A60549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4DA" w:rsidRDefault="004824DA" w:rsidP="00533F69">
      <w:r>
        <w:separator/>
      </w:r>
    </w:p>
  </w:endnote>
  <w:endnote w:type="continuationSeparator" w:id="0">
    <w:p w:rsidR="004824DA" w:rsidRDefault="004824DA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4DA" w:rsidRDefault="004824DA" w:rsidP="00533F69">
      <w:r>
        <w:separator/>
      </w:r>
    </w:p>
  </w:footnote>
  <w:footnote w:type="continuationSeparator" w:id="0">
    <w:p w:rsidR="004824DA" w:rsidRDefault="004824DA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F51F3"/>
    <w:rsid w:val="004223BA"/>
    <w:rsid w:val="00461709"/>
    <w:rsid w:val="004824DA"/>
    <w:rsid w:val="00500153"/>
    <w:rsid w:val="00533F69"/>
    <w:rsid w:val="006D63EE"/>
    <w:rsid w:val="00706361"/>
    <w:rsid w:val="00887251"/>
    <w:rsid w:val="009D5B7F"/>
    <w:rsid w:val="00A11B0C"/>
    <w:rsid w:val="00A26376"/>
    <w:rsid w:val="00A3385A"/>
    <w:rsid w:val="00A60549"/>
    <w:rsid w:val="00A84C52"/>
    <w:rsid w:val="00B1001A"/>
    <w:rsid w:val="00B31F1D"/>
    <w:rsid w:val="00C75430"/>
    <w:rsid w:val="00C82B89"/>
    <w:rsid w:val="00CC4185"/>
    <w:rsid w:val="00D55518"/>
    <w:rsid w:val="00E40D82"/>
    <w:rsid w:val="00F001FD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  <w:style w:type="character" w:customStyle="1" w:styleId="count">
    <w:name w:val="count"/>
    <w:basedOn w:val="a0"/>
    <w:rsid w:val="00A60549"/>
  </w:style>
  <w:style w:type="character" w:customStyle="1" w:styleId="ak-post-featured-credit">
    <w:name w:val="ak-post-featured-credit"/>
    <w:basedOn w:val="a0"/>
    <w:rsid w:val="00A60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7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5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013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703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5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41955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5435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3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33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13351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548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07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54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314597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56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145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319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hyperlink" Target="https://lifenews.com.tw/4173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fenews.com.tw/author/focus5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2025-12-15T06:25:00Z</dcterms:created>
  <dcterms:modified xsi:type="dcterms:W3CDTF">2025-12-15T06:25:00Z</dcterms:modified>
</cp:coreProperties>
</file>